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49" w:rsidRDefault="002D4D49" w:rsidP="002D4D49">
      <w:pPr>
        <w:rPr>
          <w:rFonts w:ascii="黑体" w:eastAsia="黑体" w:hint="eastAsia"/>
          <w:bCs/>
        </w:rPr>
      </w:pPr>
      <w:r w:rsidRPr="00063901">
        <w:rPr>
          <w:rFonts w:ascii="黑体" w:eastAsia="黑体" w:hint="eastAsia"/>
          <w:bCs/>
        </w:rPr>
        <w:t>附件1</w:t>
      </w:r>
    </w:p>
    <w:p w:rsidR="002D4D49" w:rsidRPr="00063901" w:rsidRDefault="002D4D49" w:rsidP="002D4D49">
      <w:pPr>
        <w:rPr>
          <w:rFonts w:ascii="黑体" w:eastAsia="黑体" w:hint="eastAsia"/>
          <w:bCs/>
        </w:rPr>
      </w:pPr>
    </w:p>
    <w:p w:rsidR="002D4D49" w:rsidRDefault="002D4D49" w:rsidP="002D4D49">
      <w:pPr>
        <w:snapToGrid w:val="0"/>
        <w:jc w:val="center"/>
        <w:rPr>
          <w:rFonts w:ascii="方正小标宋简体" w:eastAsia="方正小标宋简体" w:hAnsi="华文中宋" w:hint="eastAsia"/>
          <w:bCs/>
          <w:sz w:val="44"/>
          <w:szCs w:val="44"/>
        </w:rPr>
      </w:pPr>
      <w:r w:rsidRPr="00476902">
        <w:rPr>
          <w:rFonts w:ascii="方正小标宋简体" w:eastAsia="方正小标宋简体" w:hAnsi="华文中宋" w:hint="eastAsia"/>
          <w:bCs/>
          <w:sz w:val="44"/>
          <w:szCs w:val="44"/>
        </w:rPr>
        <w:t>2013年度河南省教育厅人文社会科学</w:t>
      </w:r>
    </w:p>
    <w:p w:rsidR="002D4D49" w:rsidRPr="00476902" w:rsidRDefault="002D4D49" w:rsidP="002D4D49">
      <w:pPr>
        <w:snapToGrid w:val="0"/>
        <w:jc w:val="center"/>
        <w:rPr>
          <w:rFonts w:ascii="方正小标宋简体" w:eastAsia="方正小标宋简体" w:hAnsi="华文中宋" w:hint="eastAsia"/>
          <w:bCs/>
          <w:sz w:val="44"/>
          <w:szCs w:val="44"/>
        </w:rPr>
      </w:pPr>
      <w:r w:rsidRPr="00476902">
        <w:rPr>
          <w:rFonts w:ascii="方正小标宋简体" w:eastAsia="方正小标宋简体" w:hAnsi="华文中宋" w:hint="eastAsia"/>
          <w:bCs/>
          <w:sz w:val="44"/>
          <w:szCs w:val="44"/>
        </w:rPr>
        <w:t>（马克思主义理论学科）研究项目选题指南</w:t>
      </w:r>
    </w:p>
    <w:p w:rsidR="002D4D49" w:rsidRPr="00476902" w:rsidRDefault="002D4D49" w:rsidP="002D4D49">
      <w:pPr>
        <w:ind w:firstLine="615"/>
        <w:rPr>
          <w:rFonts w:hint="eastAsia"/>
        </w:rPr>
      </w:pP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 w:rsidRPr="00777005">
        <w:rPr>
          <w:rFonts w:ascii="仿宋_GB2312" w:hAnsi="宋体" w:cs="宋体" w:hint="eastAsia"/>
          <w:bCs/>
          <w:color w:val="auto"/>
          <w:kern w:val="0"/>
        </w:rPr>
        <w:t>1.马克思主义中国化方法论研究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2</w:t>
      </w:r>
      <w:r w:rsidRPr="00777005">
        <w:rPr>
          <w:rFonts w:ascii="仿宋_GB2312" w:hAnsi="宋体" w:cs="宋体" w:hint="eastAsia"/>
          <w:bCs/>
          <w:color w:val="auto"/>
          <w:kern w:val="0"/>
        </w:rPr>
        <w:t>.马克思主义中国化与党的建设关系研究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3</w:t>
      </w:r>
      <w:r w:rsidRPr="00777005">
        <w:rPr>
          <w:rFonts w:ascii="仿宋_GB2312" w:hAnsi="宋体" w:cs="宋体" w:hint="eastAsia"/>
          <w:bCs/>
          <w:color w:val="auto"/>
          <w:kern w:val="0"/>
        </w:rPr>
        <w:t>.马克思主义中国化与中国社会主义现代化互动发展研究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4</w:t>
      </w:r>
      <w:r w:rsidRPr="00777005">
        <w:rPr>
          <w:rFonts w:ascii="仿宋_GB2312" w:hAnsi="宋体" w:cs="宋体" w:hint="eastAsia"/>
          <w:bCs/>
          <w:color w:val="auto"/>
          <w:kern w:val="0"/>
        </w:rPr>
        <w:t>.传统文化与马克思主义中国化的当代关系研究</w:t>
      </w:r>
    </w:p>
    <w:p w:rsidR="002D4D49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5</w:t>
      </w:r>
      <w:r w:rsidRPr="00C07D4D">
        <w:rPr>
          <w:rFonts w:ascii="仿宋_GB2312" w:hAnsi="宋体" w:cs="宋体" w:hint="eastAsia"/>
          <w:bCs/>
          <w:color w:val="auto"/>
          <w:kern w:val="0"/>
        </w:rPr>
        <w:t>.马克思主义中国化理论体系整体性研究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6</w:t>
      </w:r>
      <w:r w:rsidRPr="00777005">
        <w:rPr>
          <w:rFonts w:ascii="仿宋_GB2312" w:hAnsi="宋体" w:cs="宋体" w:hint="eastAsia"/>
          <w:bCs/>
          <w:color w:val="auto"/>
          <w:kern w:val="0"/>
        </w:rPr>
        <w:t>.马克思主义不同流派发展史研究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7</w:t>
      </w:r>
      <w:r w:rsidRPr="00777005">
        <w:rPr>
          <w:rFonts w:ascii="仿宋_GB2312" w:hAnsi="宋体" w:cs="宋体" w:hint="eastAsia"/>
          <w:bCs/>
          <w:color w:val="auto"/>
          <w:kern w:val="0"/>
        </w:rPr>
        <w:t>.马克思主义在不同国家或地域的发展史研究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8</w:t>
      </w:r>
      <w:r w:rsidRPr="00777005">
        <w:rPr>
          <w:rFonts w:ascii="仿宋_GB2312" w:hAnsi="宋体" w:cs="宋体" w:hint="eastAsia"/>
          <w:bCs/>
          <w:color w:val="auto"/>
          <w:kern w:val="0"/>
        </w:rPr>
        <w:t>.马克思主义群众路线研究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9</w:t>
      </w:r>
      <w:r w:rsidRPr="00777005">
        <w:rPr>
          <w:rFonts w:ascii="仿宋_GB2312" w:hAnsi="宋体" w:cs="宋体" w:hint="eastAsia"/>
          <w:bCs/>
          <w:color w:val="auto"/>
          <w:kern w:val="0"/>
        </w:rPr>
        <w:t>．马克思主义大众化的理论与实践研究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10</w:t>
      </w:r>
      <w:r w:rsidRPr="00777005">
        <w:rPr>
          <w:rFonts w:ascii="仿宋_GB2312" w:hAnsi="宋体" w:cs="宋体" w:hint="eastAsia"/>
          <w:bCs/>
          <w:color w:val="auto"/>
          <w:kern w:val="0"/>
        </w:rPr>
        <w:t>.中国特色社会主义道路自信、理论自信、制度自信研究</w:t>
      </w:r>
    </w:p>
    <w:p w:rsidR="002D4D49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11</w:t>
      </w:r>
      <w:r w:rsidRPr="00C07D4D">
        <w:rPr>
          <w:rFonts w:ascii="仿宋_GB2312" w:hAnsi="宋体" w:cs="宋体" w:hint="eastAsia"/>
          <w:bCs/>
          <w:color w:val="auto"/>
          <w:kern w:val="0"/>
        </w:rPr>
        <w:t>.中国特色社会主义的实践特色、理论特色、民族特色、时代特色研究</w:t>
      </w:r>
    </w:p>
    <w:p w:rsidR="002D4D49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12</w:t>
      </w:r>
      <w:r w:rsidRPr="00C07D4D">
        <w:rPr>
          <w:rFonts w:ascii="仿宋_GB2312" w:hAnsi="宋体" w:cs="宋体" w:hint="eastAsia"/>
          <w:bCs/>
          <w:color w:val="auto"/>
          <w:kern w:val="0"/>
        </w:rPr>
        <w:t>.中国特色社会主义理论体系与其他理论思潮比较研究</w:t>
      </w:r>
    </w:p>
    <w:p w:rsidR="002D4D49" w:rsidRPr="00C07D4D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13</w:t>
      </w:r>
      <w:r w:rsidRPr="00C07D4D">
        <w:rPr>
          <w:rFonts w:ascii="仿宋_GB2312" w:hAnsi="宋体" w:cs="宋体" w:hint="eastAsia"/>
          <w:bCs/>
          <w:color w:val="auto"/>
          <w:kern w:val="0"/>
        </w:rPr>
        <w:t>.科学发展观的历史地位和精神实质研究</w:t>
      </w:r>
    </w:p>
    <w:p w:rsidR="002D4D49" w:rsidRPr="00C07D4D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14</w:t>
      </w:r>
      <w:r w:rsidRPr="00C07D4D">
        <w:rPr>
          <w:rFonts w:ascii="仿宋_GB2312" w:hAnsi="宋体" w:cs="宋体" w:hint="eastAsia"/>
          <w:bCs/>
          <w:color w:val="auto"/>
          <w:kern w:val="0"/>
        </w:rPr>
        <w:t>.贯彻落实科学发展观的基本要求研究</w:t>
      </w:r>
    </w:p>
    <w:p w:rsidR="002D4D49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15</w:t>
      </w:r>
      <w:r w:rsidRPr="00C07D4D">
        <w:rPr>
          <w:rFonts w:ascii="仿宋_GB2312" w:hAnsi="宋体" w:cs="宋体" w:hint="eastAsia"/>
          <w:bCs/>
          <w:color w:val="auto"/>
          <w:kern w:val="0"/>
        </w:rPr>
        <w:t>.中国道路的基本内涵</w:t>
      </w:r>
      <w:proofErr w:type="gramStart"/>
      <w:r w:rsidRPr="00C07D4D">
        <w:rPr>
          <w:rFonts w:ascii="仿宋_GB2312" w:hAnsi="宋体" w:cs="宋体" w:hint="eastAsia"/>
          <w:bCs/>
          <w:color w:val="auto"/>
          <w:kern w:val="0"/>
        </w:rPr>
        <w:t>及其世界</w:t>
      </w:r>
      <w:proofErr w:type="gramEnd"/>
      <w:r w:rsidRPr="00C07D4D">
        <w:rPr>
          <w:rFonts w:ascii="仿宋_GB2312" w:hAnsi="宋体" w:cs="宋体" w:hint="eastAsia"/>
          <w:bCs/>
          <w:color w:val="auto"/>
          <w:kern w:val="0"/>
        </w:rPr>
        <w:t>意义研究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 w:rsidRPr="00777005">
        <w:rPr>
          <w:rFonts w:ascii="仿宋_GB2312" w:hAnsi="宋体" w:cs="宋体" w:hint="eastAsia"/>
          <w:bCs/>
          <w:color w:val="auto"/>
          <w:kern w:val="0"/>
        </w:rPr>
        <w:t>1</w:t>
      </w:r>
      <w:r>
        <w:rPr>
          <w:rFonts w:ascii="仿宋_GB2312" w:hAnsi="宋体" w:cs="宋体" w:hint="eastAsia"/>
          <w:bCs/>
          <w:color w:val="auto"/>
          <w:kern w:val="0"/>
        </w:rPr>
        <w:t>6</w:t>
      </w:r>
      <w:r w:rsidRPr="00777005">
        <w:rPr>
          <w:rFonts w:ascii="仿宋_GB2312" w:hAnsi="宋体" w:cs="宋体" w:hint="eastAsia"/>
          <w:bCs/>
          <w:color w:val="auto"/>
          <w:kern w:val="0"/>
        </w:rPr>
        <w:t>.环境伦理与美丽中国建设研究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 w:rsidRPr="00777005">
        <w:rPr>
          <w:rFonts w:ascii="仿宋_GB2312" w:hAnsi="宋体" w:cs="宋体" w:hint="eastAsia"/>
          <w:bCs/>
          <w:color w:val="auto"/>
          <w:kern w:val="0"/>
        </w:rPr>
        <w:lastRenderedPageBreak/>
        <w:t>1</w:t>
      </w:r>
      <w:r>
        <w:rPr>
          <w:rFonts w:ascii="仿宋_GB2312" w:hAnsi="宋体" w:cs="宋体" w:hint="eastAsia"/>
          <w:bCs/>
          <w:color w:val="auto"/>
          <w:kern w:val="0"/>
        </w:rPr>
        <w:t>7</w:t>
      </w:r>
      <w:r w:rsidRPr="00777005">
        <w:rPr>
          <w:rFonts w:ascii="仿宋_GB2312" w:hAnsi="宋体" w:cs="宋体" w:hint="eastAsia"/>
          <w:bCs/>
          <w:color w:val="auto"/>
          <w:kern w:val="0"/>
        </w:rPr>
        <w:t>.培育</w:t>
      </w:r>
      <w:proofErr w:type="gramStart"/>
      <w:r w:rsidRPr="00777005">
        <w:rPr>
          <w:rFonts w:ascii="仿宋_GB2312" w:hAnsi="宋体" w:cs="宋体" w:hint="eastAsia"/>
          <w:bCs/>
          <w:color w:val="auto"/>
          <w:kern w:val="0"/>
        </w:rPr>
        <w:t>践行</w:t>
      </w:r>
      <w:proofErr w:type="gramEnd"/>
      <w:r w:rsidRPr="00777005">
        <w:rPr>
          <w:rFonts w:ascii="仿宋_GB2312" w:hAnsi="宋体" w:cs="宋体" w:hint="eastAsia"/>
          <w:bCs/>
          <w:color w:val="auto"/>
          <w:kern w:val="0"/>
        </w:rPr>
        <w:t>社会主义核心价值观路径研究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18</w:t>
      </w:r>
      <w:r w:rsidRPr="00777005">
        <w:rPr>
          <w:rFonts w:ascii="仿宋_GB2312" w:hAnsi="宋体" w:cs="宋体" w:hint="eastAsia"/>
          <w:bCs/>
          <w:color w:val="auto"/>
          <w:kern w:val="0"/>
        </w:rPr>
        <w:t>.社会主义核心价值观的国际影响和意义研究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19</w:t>
      </w:r>
      <w:r w:rsidRPr="00777005">
        <w:rPr>
          <w:rFonts w:ascii="仿宋_GB2312" w:hAnsi="宋体" w:cs="宋体" w:hint="eastAsia"/>
          <w:bCs/>
          <w:color w:val="auto"/>
          <w:kern w:val="0"/>
        </w:rPr>
        <w:t>. 社会主义核心价值观的动力机制研究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20</w:t>
      </w:r>
      <w:r w:rsidRPr="00777005">
        <w:rPr>
          <w:rFonts w:ascii="仿宋_GB2312" w:hAnsi="宋体" w:cs="宋体" w:hint="eastAsia"/>
          <w:bCs/>
          <w:color w:val="auto"/>
          <w:kern w:val="0"/>
        </w:rPr>
        <w:t>.社会主义核心价值体系进教材、进头脑、进课堂有效途径研究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21</w:t>
      </w:r>
      <w:r w:rsidRPr="00777005">
        <w:rPr>
          <w:rFonts w:ascii="仿宋_GB2312" w:hAnsi="宋体" w:cs="宋体" w:hint="eastAsia"/>
          <w:bCs/>
          <w:color w:val="auto"/>
          <w:kern w:val="0"/>
        </w:rPr>
        <w:t>.中国梦的重大意义、精神实质和实践要求研究</w:t>
      </w:r>
    </w:p>
    <w:p w:rsidR="002D4D49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22.实现中国梦的路径研究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2</w:t>
      </w:r>
      <w:r w:rsidRPr="00777005">
        <w:rPr>
          <w:rFonts w:ascii="仿宋_GB2312" w:hAnsi="宋体" w:cs="宋体" w:hint="eastAsia"/>
          <w:bCs/>
          <w:color w:val="auto"/>
          <w:kern w:val="0"/>
        </w:rPr>
        <w:t>3.新媒体视野下高校思想政治教育研究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24</w:t>
      </w:r>
      <w:r w:rsidRPr="00777005">
        <w:rPr>
          <w:rFonts w:ascii="仿宋_GB2312" w:hAnsi="宋体" w:cs="宋体" w:hint="eastAsia"/>
          <w:bCs/>
          <w:color w:val="auto"/>
          <w:kern w:val="0"/>
        </w:rPr>
        <w:t>.高校思想政治理论课课堂管理研究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25</w:t>
      </w:r>
      <w:r w:rsidRPr="00777005">
        <w:rPr>
          <w:rFonts w:ascii="仿宋_GB2312" w:hAnsi="宋体" w:cs="宋体" w:hint="eastAsia"/>
          <w:bCs/>
          <w:color w:val="auto"/>
          <w:kern w:val="0"/>
        </w:rPr>
        <w:t>．高校思想政治理论</w:t>
      </w:r>
      <w:proofErr w:type="gramStart"/>
      <w:r w:rsidRPr="00777005">
        <w:rPr>
          <w:rFonts w:ascii="仿宋_GB2312" w:hAnsi="宋体" w:cs="宋体" w:hint="eastAsia"/>
          <w:bCs/>
          <w:color w:val="auto"/>
          <w:kern w:val="0"/>
        </w:rPr>
        <w:t>课实践</w:t>
      </w:r>
      <w:proofErr w:type="gramEnd"/>
      <w:r w:rsidRPr="00777005">
        <w:rPr>
          <w:rFonts w:ascii="仿宋_GB2312" w:hAnsi="宋体" w:cs="宋体" w:hint="eastAsia"/>
          <w:bCs/>
          <w:color w:val="auto"/>
          <w:kern w:val="0"/>
        </w:rPr>
        <w:t>教学体系研究</w:t>
      </w:r>
    </w:p>
    <w:p w:rsidR="002D4D49" w:rsidRPr="00476902" w:rsidRDefault="002D4D49" w:rsidP="002D4D49">
      <w:pPr>
        <w:rPr>
          <w:rFonts w:ascii="仿宋_GB2312" w:hAnsi="宋体" w:cs="宋体" w:hint="eastAsia"/>
          <w:bCs/>
          <w:color w:val="auto"/>
          <w:spacing w:val="-8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26</w:t>
      </w:r>
      <w:r w:rsidRPr="00777005">
        <w:rPr>
          <w:rFonts w:ascii="仿宋_GB2312" w:hAnsi="宋体" w:cs="宋体" w:hint="eastAsia"/>
          <w:bCs/>
          <w:color w:val="auto"/>
          <w:kern w:val="0"/>
        </w:rPr>
        <w:t>.</w:t>
      </w:r>
      <w:r w:rsidRPr="00476902">
        <w:rPr>
          <w:rFonts w:ascii="仿宋_GB2312" w:hAnsi="宋体" w:cs="宋体" w:hint="eastAsia"/>
          <w:bCs/>
          <w:color w:val="auto"/>
          <w:spacing w:val="-8"/>
          <w:kern w:val="0"/>
        </w:rPr>
        <w:t>马克思主义理论学科建设和思想政治理论课课程建设关系研究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27</w:t>
      </w:r>
      <w:r w:rsidRPr="00777005">
        <w:rPr>
          <w:rFonts w:ascii="仿宋_GB2312" w:hAnsi="宋体" w:cs="宋体" w:hint="eastAsia"/>
          <w:bCs/>
          <w:color w:val="auto"/>
          <w:kern w:val="0"/>
        </w:rPr>
        <w:t>.当代社会思潮对大学生思想和行为的影响及对策研究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 w:rsidRPr="00777005">
        <w:rPr>
          <w:rFonts w:ascii="仿宋_GB2312" w:hAnsi="宋体" w:cs="宋体" w:hint="eastAsia"/>
          <w:bCs/>
          <w:color w:val="auto"/>
          <w:kern w:val="0"/>
        </w:rPr>
        <w:t>2</w:t>
      </w:r>
      <w:r>
        <w:rPr>
          <w:rFonts w:ascii="仿宋_GB2312" w:hAnsi="宋体" w:cs="宋体" w:hint="eastAsia"/>
          <w:bCs/>
          <w:color w:val="auto"/>
          <w:kern w:val="0"/>
        </w:rPr>
        <w:t>8</w:t>
      </w:r>
      <w:r w:rsidRPr="00777005">
        <w:rPr>
          <w:rFonts w:ascii="仿宋_GB2312" w:hAnsi="宋体" w:cs="宋体" w:hint="eastAsia"/>
          <w:bCs/>
          <w:color w:val="auto"/>
          <w:kern w:val="0"/>
        </w:rPr>
        <w:t>.思想政治教育的人文关怀和心理疏导研究</w:t>
      </w:r>
    </w:p>
    <w:p w:rsidR="002D4D49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29</w:t>
      </w:r>
      <w:r w:rsidRPr="00C07D4D">
        <w:rPr>
          <w:rFonts w:ascii="仿宋_GB2312" w:hAnsi="宋体" w:cs="宋体" w:hint="eastAsia"/>
          <w:bCs/>
          <w:color w:val="auto"/>
          <w:kern w:val="0"/>
        </w:rPr>
        <w:t>.大学生心理素质影响因素及对策研究</w:t>
      </w:r>
    </w:p>
    <w:p w:rsidR="002D4D49" w:rsidRPr="00C07D4D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30</w:t>
      </w:r>
      <w:r w:rsidRPr="00C07D4D">
        <w:rPr>
          <w:rFonts w:ascii="仿宋_GB2312" w:hAnsi="宋体" w:cs="宋体" w:hint="eastAsia"/>
          <w:bCs/>
          <w:color w:val="auto"/>
          <w:kern w:val="0"/>
        </w:rPr>
        <w:t>.大学生心理素质状况及对策研究</w:t>
      </w:r>
    </w:p>
    <w:p w:rsidR="002D4D49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31</w:t>
      </w:r>
      <w:r w:rsidRPr="00C07D4D">
        <w:rPr>
          <w:rFonts w:ascii="仿宋_GB2312" w:hAnsi="宋体" w:cs="宋体" w:hint="eastAsia"/>
          <w:bCs/>
          <w:color w:val="auto"/>
          <w:kern w:val="0"/>
        </w:rPr>
        <w:t>.高校心理健康教育有效途径研究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32</w:t>
      </w:r>
      <w:r w:rsidRPr="00777005">
        <w:rPr>
          <w:rFonts w:ascii="仿宋_GB2312" w:hAnsi="宋体" w:cs="宋体" w:hint="eastAsia"/>
          <w:bCs/>
          <w:color w:val="auto"/>
          <w:kern w:val="0"/>
        </w:rPr>
        <w:t>.思想政治教育环境变化与新方法、新载体和新途径研究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33</w:t>
      </w:r>
      <w:r w:rsidRPr="00777005">
        <w:rPr>
          <w:rFonts w:ascii="仿宋_GB2312" w:hAnsi="宋体" w:cs="宋体" w:hint="eastAsia"/>
          <w:bCs/>
          <w:color w:val="auto"/>
          <w:kern w:val="0"/>
        </w:rPr>
        <w:t>．思想政治教育有效资源整合研究</w:t>
      </w:r>
    </w:p>
    <w:p w:rsidR="002D4D49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34</w:t>
      </w:r>
      <w:r w:rsidRPr="00C07D4D">
        <w:rPr>
          <w:rFonts w:ascii="仿宋_GB2312" w:hAnsi="宋体" w:cs="宋体" w:hint="eastAsia"/>
          <w:bCs/>
          <w:color w:val="auto"/>
          <w:kern w:val="0"/>
        </w:rPr>
        <w:t>.大学生思想政治教育前沿问题研究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35</w:t>
      </w:r>
      <w:r w:rsidRPr="00777005">
        <w:rPr>
          <w:rFonts w:ascii="仿宋_GB2312" w:hAnsi="宋体" w:cs="宋体" w:hint="eastAsia"/>
          <w:bCs/>
          <w:color w:val="auto"/>
          <w:kern w:val="0"/>
        </w:rPr>
        <w:t>.大学生思想政治教育工作测评研究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36</w:t>
      </w:r>
      <w:r w:rsidRPr="00777005">
        <w:rPr>
          <w:rFonts w:ascii="仿宋_GB2312" w:hAnsi="宋体" w:cs="宋体" w:hint="eastAsia"/>
          <w:bCs/>
          <w:color w:val="auto"/>
          <w:kern w:val="0"/>
        </w:rPr>
        <w:t>.大学生思想政治教育管理干部队伍素质研究</w:t>
      </w:r>
    </w:p>
    <w:p w:rsidR="002D4D49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37</w:t>
      </w:r>
      <w:r w:rsidRPr="00C07D4D">
        <w:rPr>
          <w:rFonts w:ascii="仿宋_GB2312" w:hAnsi="宋体" w:cs="宋体" w:hint="eastAsia"/>
          <w:bCs/>
          <w:color w:val="auto"/>
          <w:kern w:val="0"/>
        </w:rPr>
        <w:t>.网络视域下大学生思想政治教育实效性研究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lastRenderedPageBreak/>
        <w:t>38</w:t>
      </w:r>
      <w:r w:rsidRPr="00777005">
        <w:rPr>
          <w:rFonts w:ascii="仿宋_GB2312" w:hAnsi="宋体" w:cs="宋体" w:hint="eastAsia"/>
          <w:bCs/>
          <w:color w:val="auto"/>
          <w:kern w:val="0"/>
        </w:rPr>
        <w:t>.高校思想政治工作提升路径研究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 w:rsidRPr="00777005">
        <w:rPr>
          <w:rFonts w:ascii="仿宋_GB2312" w:hAnsi="宋体" w:cs="宋体" w:hint="eastAsia"/>
          <w:bCs/>
          <w:color w:val="auto"/>
          <w:kern w:val="0"/>
        </w:rPr>
        <w:t>3</w:t>
      </w:r>
      <w:r>
        <w:rPr>
          <w:rFonts w:ascii="仿宋_GB2312" w:hAnsi="宋体" w:cs="宋体" w:hint="eastAsia"/>
          <w:bCs/>
          <w:color w:val="auto"/>
          <w:kern w:val="0"/>
        </w:rPr>
        <w:t>9</w:t>
      </w:r>
      <w:r w:rsidRPr="00777005">
        <w:rPr>
          <w:rFonts w:ascii="仿宋_GB2312" w:hAnsi="宋体" w:cs="宋体" w:hint="eastAsia"/>
          <w:bCs/>
          <w:color w:val="auto"/>
          <w:kern w:val="0"/>
        </w:rPr>
        <w:t>.高校思想政治教育媒体管理研究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40</w:t>
      </w:r>
      <w:r w:rsidRPr="00777005">
        <w:rPr>
          <w:rFonts w:ascii="仿宋_GB2312" w:hAnsi="宋体" w:cs="宋体" w:hint="eastAsia"/>
          <w:bCs/>
          <w:color w:val="auto"/>
          <w:kern w:val="0"/>
        </w:rPr>
        <w:t>.高校思想政治教育环境建设研究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 w:rsidRPr="00777005">
        <w:rPr>
          <w:rFonts w:ascii="仿宋_GB2312" w:hAnsi="宋体" w:cs="宋体" w:hint="eastAsia"/>
          <w:bCs/>
          <w:color w:val="auto"/>
          <w:kern w:val="0"/>
        </w:rPr>
        <w:t>4</w:t>
      </w:r>
      <w:r>
        <w:rPr>
          <w:rFonts w:ascii="仿宋_GB2312" w:hAnsi="宋体" w:cs="宋体" w:hint="eastAsia"/>
          <w:bCs/>
          <w:color w:val="auto"/>
          <w:kern w:val="0"/>
        </w:rPr>
        <w:t>1</w:t>
      </w:r>
      <w:r w:rsidRPr="00777005">
        <w:rPr>
          <w:rFonts w:ascii="仿宋_GB2312" w:hAnsi="宋体" w:cs="宋体" w:hint="eastAsia"/>
          <w:bCs/>
          <w:color w:val="auto"/>
          <w:kern w:val="0"/>
        </w:rPr>
        <w:t>.高校思想政治工作形势任务研究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4</w:t>
      </w:r>
      <w:r w:rsidRPr="00777005">
        <w:rPr>
          <w:rFonts w:ascii="仿宋_GB2312" w:hAnsi="宋体" w:cs="宋体" w:hint="eastAsia"/>
          <w:bCs/>
          <w:color w:val="auto"/>
          <w:kern w:val="0"/>
        </w:rPr>
        <w:t>2.学习雷锋活动长效机制构建研究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43</w:t>
      </w:r>
      <w:r w:rsidRPr="00777005">
        <w:rPr>
          <w:rFonts w:ascii="仿宋_GB2312" w:hAnsi="宋体" w:cs="宋体" w:hint="eastAsia"/>
          <w:bCs/>
          <w:color w:val="auto"/>
          <w:kern w:val="0"/>
        </w:rPr>
        <w:t>.高校宣传舆论阵地建设研究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44</w:t>
      </w:r>
      <w:r w:rsidRPr="00777005">
        <w:rPr>
          <w:rFonts w:ascii="仿宋_GB2312" w:hAnsi="宋体" w:cs="宋体" w:hint="eastAsia"/>
          <w:bCs/>
          <w:color w:val="auto"/>
          <w:kern w:val="0"/>
        </w:rPr>
        <w:t>.高校实践育人工作模式研究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45</w:t>
      </w:r>
      <w:r w:rsidRPr="00777005">
        <w:rPr>
          <w:rFonts w:ascii="仿宋_GB2312" w:hAnsi="宋体" w:cs="宋体" w:hint="eastAsia"/>
          <w:bCs/>
          <w:color w:val="auto"/>
          <w:kern w:val="0"/>
        </w:rPr>
        <w:t>.形势与政策育人功能研究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 w:rsidRPr="00777005">
        <w:rPr>
          <w:rFonts w:ascii="仿宋_GB2312" w:hAnsi="宋体" w:cs="宋体" w:hint="eastAsia"/>
          <w:bCs/>
          <w:color w:val="auto"/>
          <w:kern w:val="0"/>
        </w:rPr>
        <w:t>4</w:t>
      </w:r>
      <w:r>
        <w:rPr>
          <w:rFonts w:ascii="仿宋_GB2312" w:hAnsi="宋体" w:cs="宋体" w:hint="eastAsia"/>
          <w:bCs/>
          <w:color w:val="auto"/>
          <w:kern w:val="0"/>
        </w:rPr>
        <w:t>6</w:t>
      </w:r>
      <w:r w:rsidRPr="00777005">
        <w:rPr>
          <w:rFonts w:ascii="仿宋_GB2312" w:hAnsi="宋体" w:cs="宋体" w:hint="eastAsia"/>
          <w:bCs/>
          <w:color w:val="auto"/>
          <w:kern w:val="0"/>
        </w:rPr>
        <w:t>.研究生思想政治教育有效途径和方法载体研究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 w:rsidRPr="00777005">
        <w:rPr>
          <w:rFonts w:ascii="仿宋_GB2312" w:hAnsi="宋体" w:cs="宋体" w:hint="eastAsia"/>
          <w:bCs/>
          <w:color w:val="auto"/>
          <w:kern w:val="0"/>
        </w:rPr>
        <w:t>4</w:t>
      </w:r>
      <w:r>
        <w:rPr>
          <w:rFonts w:ascii="仿宋_GB2312" w:hAnsi="宋体" w:cs="宋体" w:hint="eastAsia"/>
          <w:bCs/>
          <w:color w:val="auto"/>
          <w:kern w:val="0"/>
        </w:rPr>
        <w:t>7</w:t>
      </w:r>
      <w:r w:rsidRPr="00777005">
        <w:rPr>
          <w:rFonts w:ascii="仿宋_GB2312" w:hAnsi="宋体" w:cs="宋体" w:hint="eastAsia"/>
          <w:bCs/>
          <w:color w:val="auto"/>
          <w:kern w:val="0"/>
        </w:rPr>
        <w:t>.青年教师思想政治工作模式研究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 w:rsidRPr="00777005">
        <w:rPr>
          <w:rFonts w:ascii="仿宋_GB2312" w:hAnsi="宋体" w:cs="宋体" w:hint="eastAsia"/>
          <w:bCs/>
          <w:color w:val="auto"/>
          <w:kern w:val="0"/>
        </w:rPr>
        <w:t>4</w:t>
      </w:r>
      <w:r>
        <w:rPr>
          <w:rFonts w:ascii="仿宋_GB2312" w:hAnsi="宋体" w:cs="宋体" w:hint="eastAsia"/>
          <w:bCs/>
          <w:color w:val="auto"/>
          <w:kern w:val="0"/>
        </w:rPr>
        <w:t>8</w:t>
      </w:r>
      <w:r w:rsidRPr="00777005">
        <w:rPr>
          <w:rFonts w:ascii="仿宋_GB2312" w:hAnsi="宋体" w:cs="宋体" w:hint="eastAsia"/>
          <w:bCs/>
          <w:color w:val="auto"/>
          <w:kern w:val="0"/>
        </w:rPr>
        <w:t>．青年马克思主义者培养问题研究</w:t>
      </w:r>
    </w:p>
    <w:p w:rsidR="002D4D49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49</w:t>
      </w:r>
      <w:r w:rsidRPr="00777005">
        <w:rPr>
          <w:rFonts w:ascii="仿宋_GB2312" w:hAnsi="宋体" w:cs="宋体" w:hint="eastAsia"/>
          <w:bCs/>
          <w:color w:val="auto"/>
          <w:kern w:val="0"/>
        </w:rPr>
        <w:t>.大学生自我教育与自我管理问题研究</w:t>
      </w:r>
    </w:p>
    <w:p w:rsidR="002D4D49" w:rsidRPr="00777005" w:rsidRDefault="002D4D49" w:rsidP="002D4D49">
      <w:pPr>
        <w:rPr>
          <w:rFonts w:ascii="仿宋_GB2312" w:hAnsi="宋体" w:cs="宋体" w:hint="eastAsia"/>
          <w:bCs/>
          <w:color w:val="auto"/>
          <w:kern w:val="0"/>
        </w:rPr>
      </w:pPr>
      <w:r>
        <w:rPr>
          <w:rFonts w:ascii="仿宋_GB2312" w:hAnsi="宋体" w:cs="宋体" w:hint="eastAsia"/>
          <w:bCs/>
          <w:color w:val="auto"/>
          <w:kern w:val="0"/>
        </w:rPr>
        <w:t>5</w:t>
      </w:r>
      <w:r w:rsidRPr="00777005">
        <w:rPr>
          <w:rFonts w:ascii="仿宋_GB2312" w:hAnsi="宋体" w:cs="宋体" w:hint="eastAsia"/>
          <w:bCs/>
          <w:color w:val="auto"/>
          <w:kern w:val="0"/>
        </w:rPr>
        <w:t>0.维护高校稳定长效机制研究</w:t>
      </w:r>
    </w:p>
    <w:p w:rsidR="004E2DE2" w:rsidRPr="002D4D49" w:rsidRDefault="004E2DE2">
      <w:pPr>
        <w:rPr>
          <w:rFonts w:hint="eastAsia"/>
        </w:rPr>
      </w:pPr>
    </w:p>
    <w:sectPr w:rsidR="004E2DE2" w:rsidRPr="002D4D49" w:rsidSect="004E2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4D49"/>
    <w:rsid w:val="002D4D49"/>
    <w:rsid w:val="004E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49"/>
    <w:pPr>
      <w:widowControl w:val="0"/>
      <w:jc w:val="both"/>
    </w:pPr>
    <w:rPr>
      <w:rFonts w:ascii="Times New Roman" w:eastAsia="仿宋_GB2312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924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wxx</dc:creator>
  <cp:keywords/>
  <dc:description/>
  <cp:lastModifiedBy>wxx</cp:lastModifiedBy>
  <cp:revision>1</cp:revision>
  <dcterms:created xsi:type="dcterms:W3CDTF">2013-06-10T07:38:00Z</dcterms:created>
  <dcterms:modified xsi:type="dcterms:W3CDTF">2013-06-10T07:38:00Z</dcterms:modified>
</cp:coreProperties>
</file>